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4" w:rsidRDefault="003D3CB4" w:rsidP="003D3CB4">
      <w:pPr>
        <w:jc w:val="both"/>
        <w:rPr>
          <w:sz w:val="28"/>
          <w:szCs w:val="28"/>
        </w:rPr>
      </w:pPr>
      <w:r w:rsidRPr="003D3CB4">
        <w:rPr>
          <w:sz w:val="28"/>
          <w:szCs w:val="28"/>
        </w:rPr>
        <w:t xml:space="preserve">15.12.2022 вебинар </w:t>
      </w:r>
      <w:r w:rsidRPr="003D3CB4">
        <w:rPr>
          <w:rStyle w:val="a3"/>
          <w:sz w:val="28"/>
          <w:szCs w:val="28"/>
        </w:rPr>
        <w:t>«Формирование жизненных компетенций обучающихся с тяжелыми и множественными нарушениями развития»</w:t>
      </w:r>
      <w:r w:rsidRPr="003D3CB4">
        <w:rPr>
          <w:sz w:val="28"/>
          <w:szCs w:val="28"/>
        </w:rPr>
        <w:t xml:space="preserve"> из цикла «Взаимообучение образовательных организаций, реализующих АООП, и Ресурсных центров по вопросам обучения, воспитания и развития детей с ОВЗ». Представление опыта работы педагогов Шулятьевой М.Л., Коковихиной Н.Н., Дворяшиной И.Н., Пестовой Е.Г., Бобиной А.А., Горохова А.Н., Питиримовой И.В., Зыкина А.А.</w:t>
      </w:r>
    </w:p>
    <w:p w:rsidR="003D3CB4" w:rsidRPr="003D3CB4" w:rsidRDefault="003D3CB4" w:rsidP="003D3CB4">
      <w:pPr>
        <w:jc w:val="both"/>
        <w:rPr>
          <w:sz w:val="28"/>
          <w:szCs w:val="28"/>
        </w:rPr>
      </w:pPr>
      <w:r w:rsidRPr="003D3CB4">
        <w:rPr>
          <w:sz w:val="28"/>
          <w:szCs w:val="28"/>
        </w:rPr>
        <w:t xml:space="preserve"> </w:t>
      </w:r>
      <w:hyperlink r:id="rId4" w:history="1">
        <w:r w:rsidRPr="003D3CB4">
          <w:rPr>
            <w:rStyle w:val="a5"/>
            <w:i/>
            <w:iCs/>
            <w:sz w:val="28"/>
            <w:szCs w:val="28"/>
          </w:rPr>
          <w:t>Ссылка на материалы</w:t>
        </w:r>
        <w:r>
          <w:rPr>
            <w:rStyle w:val="a5"/>
            <w:i/>
            <w:iCs/>
            <w:sz w:val="28"/>
            <w:szCs w:val="28"/>
          </w:rPr>
          <w:t xml:space="preserve"> </w:t>
        </w:r>
        <w:r w:rsidRPr="003D3CB4">
          <w:rPr>
            <w:rStyle w:val="a5"/>
            <w:i/>
            <w:iCs/>
            <w:sz w:val="28"/>
            <w:szCs w:val="28"/>
          </w:rPr>
          <w:t> </w:t>
        </w:r>
      </w:hyperlink>
      <w:hyperlink r:id="rId5" w:history="1">
        <w:r w:rsidRPr="003D3CB4">
          <w:rPr>
            <w:rStyle w:val="a5"/>
            <w:sz w:val="28"/>
            <w:szCs w:val="28"/>
          </w:rPr>
          <w:t>https://kirovipk.ru/novosti/allnews/releases/itogi-vebinara-po-formirovaniyu-zhiznennyh-kompetenczij/</w:t>
        </w:r>
      </w:hyperlink>
    </w:p>
    <w:sectPr w:rsidR="003D3CB4" w:rsidRPr="003D3CB4" w:rsidSect="000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D3CB4"/>
    <w:rsid w:val="00011EA0"/>
    <w:rsid w:val="00167B85"/>
    <w:rsid w:val="003D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CB4"/>
    <w:rPr>
      <w:b/>
      <w:bCs/>
    </w:rPr>
  </w:style>
  <w:style w:type="character" w:styleId="a4">
    <w:name w:val="Emphasis"/>
    <w:basedOn w:val="a0"/>
    <w:uiPriority w:val="20"/>
    <w:qFormat/>
    <w:rsid w:val="003D3CB4"/>
    <w:rPr>
      <w:i/>
      <w:iCs/>
    </w:rPr>
  </w:style>
  <w:style w:type="character" w:styleId="a5">
    <w:name w:val="Hyperlink"/>
    <w:basedOn w:val="a0"/>
    <w:uiPriority w:val="99"/>
    <w:unhideWhenUsed/>
    <w:rsid w:val="003D3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ovipk.ru/novosti/allnews/releases/itogi-vebinara-po-formirovaniyu-zhiznennyh-kompetenczij/" TargetMode="External"/><Relationship Id="rId4" Type="http://schemas.openxmlformats.org/officeDocument/2006/relationships/hyperlink" Target="https://kirovipk.ru/novosti/allnews/releases/itogi-vebinara-po-formirovaniyu-zhiznennyh-kompetencz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2023-02-21T20:58:00Z</dcterms:created>
  <dcterms:modified xsi:type="dcterms:W3CDTF">2023-02-21T20:59:00Z</dcterms:modified>
</cp:coreProperties>
</file>